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9B0" w14:textId="77777777" w:rsidR="007B0A1D" w:rsidRDefault="007B0A1D"/>
    <w:p w14:paraId="067F04EB" w14:textId="77777777" w:rsidR="00BD20D6" w:rsidRDefault="00BD20D6" w:rsidP="00E43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</w:rPr>
      </w:pPr>
    </w:p>
    <w:p w14:paraId="53663455" w14:textId="77777777" w:rsidR="00AE77AF" w:rsidRDefault="00776C0C" w:rsidP="00662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PROCES-VERBAL</w:t>
      </w:r>
      <w:r w:rsidR="00D16CE2">
        <w:rPr>
          <w:b/>
          <w:bCs/>
          <w:sz w:val="24"/>
          <w:szCs w:val="24"/>
        </w:rPr>
        <w:t xml:space="preserve"> DE RESULTATS PARTIELS</w:t>
      </w:r>
      <w:r w:rsidR="00D16CE2">
        <w:rPr>
          <w:rStyle w:val="Appelnotedebasdep"/>
          <w:b/>
          <w:bCs/>
          <w:sz w:val="24"/>
          <w:szCs w:val="24"/>
        </w:rPr>
        <w:footnoteReference w:id="1"/>
      </w:r>
      <w:r w:rsidR="004F57A1">
        <w:rPr>
          <w:b/>
          <w:bCs/>
          <w:sz w:val="24"/>
          <w:szCs w:val="24"/>
        </w:rPr>
        <w:t xml:space="preserve"> </w:t>
      </w:r>
    </w:p>
    <w:p w14:paraId="4EBDFB00" w14:textId="77989432" w:rsidR="00324C8F" w:rsidRDefault="00324C8F" w:rsidP="00662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L’ELECTION AU CONSEIL DEPARTEMENTAL</w:t>
      </w:r>
      <w:r w:rsidR="006628C7">
        <w:rPr>
          <w:b/>
          <w:bCs/>
          <w:sz w:val="24"/>
          <w:szCs w:val="24"/>
        </w:rPr>
        <w:t>/REGIONAL</w:t>
      </w:r>
      <w:r w:rsidR="009E6CD0">
        <w:rPr>
          <w:rStyle w:val="Appelnotedebasdep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 xml:space="preserve"> UNSS</w:t>
      </w:r>
    </w:p>
    <w:p w14:paraId="76A01E3D" w14:textId="12820B5E" w:rsidR="00BD20D6" w:rsidRPr="003F5B5C" w:rsidRDefault="00BD20D6" w:rsidP="0076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</w:p>
    <w:p w14:paraId="4384D2FB" w14:textId="77777777" w:rsidR="006A47ED" w:rsidRDefault="006A47ED" w:rsidP="00E431C9">
      <w:pPr>
        <w:tabs>
          <w:tab w:val="left" w:pos="3820"/>
        </w:tabs>
        <w:spacing w:after="0" w:line="360" w:lineRule="auto"/>
        <w:jc w:val="both"/>
      </w:pPr>
    </w:p>
    <w:p w14:paraId="30B0CA87" w14:textId="33E549BC" w:rsidR="00400980" w:rsidRDefault="006628C7" w:rsidP="006628C7">
      <w:pPr>
        <w:tabs>
          <w:tab w:val="left" w:pos="3820"/>
        </w:tabs>
        <w:spacing w:after="0" w:line="360" w:lineRule="auto"/>
        <w:jc w:val="both"/>
      </w:pPr>
      <w:r>
        <w:t>Je</w:t>
      </w:r>
      <w:r w:rsidR="00D16CE2">
        <w:t xml:space="preserve"> soussigné</w:t>
      </w:r>
      <w:r w:rsidR="009E6CD0">
        <w:t>(e)</w:t>
      </w:r>
      <w:r w:rsidR="00D16CE2">
        <w:t>, Madame/Monsieur</w:t>
      </w:r>
      <w:bookmarkStart w:id="0" w:name="_Ref146907388"/>
      <w:r w:rsidR="008714CB">
        <w:rPr>
          <w:rStyle w:val="Appelnotedebasdep"/>
        </w:rPr>
        <w:footnoteReference w:id="3"/>
      </w:r>
      <w:bookmarkEnd w:id="0"/>
      <w:r w:rsidR="00D16CE2">
        <w:t xml:space="preserve"> ……………………………………………………</w:t>
      </w:r>
      <w:r w:rsidR="00400980">
        <w:t>………………………………………………</w:t>
      </w:r>
    </w:p>
    <w:p w14:paraId="23DA5E8D" w14:textId="60EB6244" w:rsidR="003F5B5C" w:rsidRDefault="00400980" w:rsidP="006628C7">
      <w:pPr>
        <w:tabs>
          <w:tab w:val="left" w:pos="0"/>
        </w:tabs>
        <w:spacing w:after="0" w:line="360" w:lineRule="auto"/>
        <w:jc w:val="both"/>
      </w:pPr>
      <w:r>
        <w:t>Président(e) de l’AS du collège/lycée</w:t>
      </w:r>
      <w:r w:rsidR="006628C7">
        <w:fldChar w:fldCharType="begin"/>
      </w:r>
      <w:r w:rsidR="006628C7">
        <w:instrText xml:space="preserve"> NOTEREF _Ref146907388 \f \h </w:instrText>
      </w:r>
      <w:r w:rsidR="006628C7">
        <w:fldChar w:fldCharType="separate"/>
      </w:r>
      <w:r w:rsidR="006628C7" w:rsidRPr="006628C7">
        <w:rPr>
          <w:rStyle w:val="Appelnotedebasdep"/>
        </w:rPr>
        <w:t>3</w:t>
      </w:r>
      <w:r w:rsidR="006628C7">
        <w:fldChar w:fldCharType="end"/>
      </w:r>
      <w:r>
        <w:t xml:space="preserve"> ……………………………………………………………………………</w:t>
      </w:r>
      <w:r w:rsidR="006628C7">
        <w:t>……………………</w:t>
      </w:r>
    </w:p>
    <w:p w14:paraId="32D38B2F" w14:textId="122C4087" w:rsidR="00AE77AF" w:rsidRDefault="00400980" w:rsidP="006628C7">
      <w:pPr>
        <w:tabs>
          <w:tab w:val="left" w:pos="0"/>
        </w:tabs>
        <w:spacing w:after="0" w:line="360" w:lineRule="auto"/>
        <w:jc w:val="both"/>
      </w:pPr>
      <w:r>
        <w:t>Situé ……………………………………………………………………………………………………………………………………………………</w:t>
      </w:r>
    </w:p>
    <w:p w14:paraId="17843102" w14:textId="77777777" w:rsidR="000433D9" w:rsidRDefault="000433D9" w:rsidP="000433D9">
      <w:pPr>
        <w:tabs>
          <w:tab w:val="left" w:pos="0"/>
        </w:tabs>
        <w:spacing w:after="0" w:line="240" w:lineRule="auto"/>
        <w:jc w:val="both"/>
      </w:pPr>
    </w:p>
    <w:p w14:paraId="749EF120" w14:textId="27BB2D55" w:rsidR="00400980" w:rsidRDefault="00AE77AF" w:rsidP="006628C7">
      <w:pPr>
        <w:tabs>
          <w:tab w:val="left" w:pos="0"/>
        </w:tabs>
        <w:spacing w:after="0" w:line="360" w:lineRule="auto"/>
        <w:jc w:val="both"/>
      </w:pPr>
      <w:r>
        <w:t>Attest</w:t>
      </w:r>
      <w:r w:rsidR="006628C7">
        <w:t>e</w:t>
      </w:r>
      <w:r>
        <w:t xml:space="preserve"> que le vote </w:t>
      </w:r>
      <w:r w:rsidR="00C32633">
        <w:t>des</w:t>
      </w:r>
      <w:r w:rsidR="006A47ED">
        <w:t xml:space="preserve"> membres du comité directeur de</w:t>
      </w:r>
      <w:r>
        <w:t xml:space="preserve"> cette AS pour </w:t>
      </w:r>
      <w:r w:rsidR="00C32633">
        <w:t>l’élection des</w:t>
      </w:r>
      <w:r>
        <w:t xml:space="preserve"> représentants d’AS au CDUNSS</w:t>
      </w:r>
      <w:r w:rsidR="006628C7">
        <w:t>/CRUNSS</w:t>
      </w:r>
      <w:r w:rsidR="006628C7">
        <w:fldChar w:fldCharType="begin"/>
      </w:r>
      <w:r w:rsidR="006628C7">
        <w:instrText xml:space="preserve"> NOTEREF _Ref146907388 \f \h  \* MERGEFORMAT </w:instrText>
      </w:r>
      <w:r w:rsidR="006628C7">
        <w:fldChar w:fldCharType="separate"/>
      </w:r>
      <w:r w:rsidR="006628C7" w:rsidRPr="006628C7">
        <w:rPr>
          <w:rStyle w:val="Appelnotedebasdep"/>
        </w:rPr>
        <w:t>3</w:t>
      </w:r>
      <w:r w:rsidR="006628C7">
        <w:fldChar w:fldCharType="end"/>
      </w:r>
      <w:r>
        <w:t xml:space="preserve"> </w:t>
      </w:r>
      <w:r w:rsidR="00E431C9">
        <w:t>de ………………………………………………………………</w:t>
      </w:r>
      <w:r w:rsidR="00C32633">
        <w:t>………………</w:t>
      </w:r>
      <w:r w:rsidR="006628C7">
        <w:t>………………………………</w:t>
      </w:r>
      <w:r w:rsidR="00E431C9">
        <w:t xml:space="preserve"> </w:t>
      </w:r>
      <w:r>
        <w:t xml:space="preserve">s’est déroulé comme suit : </w:t>
      </w:r>
    </w:p>
    <w:p w14:paraId="7AEE1334" w14:textId="5471E23C" w:rsidR="003F5B5C" w:rsidRDefault="003F5B5C" w:rsidP="00AE77AF">
      <w:pPr>
        <w:tabs>
          <w:tab w:val="left" w:pos="0"/>
        </w:tabs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77AF" w14:paraId="3D8EBEFB" w14:textId="77777777" w:rsidTr="00D16CE2">
        <w:tc>
          <w:tcPr>
            <w:tcW w:w="4531" w:type="dxa"/>
            <w:shd w:val="clear" w:color="auto" w:fill="E7E6E6" w:themeFill="background2"/>
          </w:tcPr>
          <w:p w14:paraId="186D3CD7" w14:textId="30BEAC78" w:rsidR="00AE77AF" w:rsidRPr="00D16CE2" w:rsidRDefault="00AE77AF" w:rsidP="006628C7">
            <w:pPr>
              <w:tabs>
                <w:tab w:val="left" w:pos="3820"/>
              </w:tabs>
              <w:spacing w:before="200"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théorique d’électeurs</w:t>
            </w:r>
            <w:r>
              <w:rPr>
                <w:rStyle w:val="Appelnotedebasdep"/>
                <w:b/>
                <w:bCs/>
              </w:rPr>
              <w:footnoteReference w:id="4"/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31C3BF4D" w14:textId="77777777" w:rsidR="00AE77AF" w:rsidRDefault="00AE77AF" w:rsidP="006628C7">
            <w:pPr>
              <w:tabs>
                <w:tab w:val="left" w:pos="3820"/>
              </w:tabs>
              <w:spacing w:before="200" w:after="200"/>
              <w:jc w:val="both"/>
            </w:pPr>
          </w:p>
        </w:tc>
      </w:tr>
      <w:tr w:rsidR="007C7A95" w14:paraId="6AEB12D8" w14:textId="77777777" w:rsidTr="00D16CE2">
        <w:tc>
          <w:tcPr>
            <w:tcW w:w="4531" w:type="dxa"/>
            <w:shd w:val="clear" w:color="auto" w:fill="E7E6E6" w:themeFill="background2"/>
          </w:tcPr>
          <w:p w14:paraId="6645E42F" w14:textId="2E37740F" w:rsidR="00086161" w:rsidRPr="00D16CE2" w:rsidRDefault="003A1D38" w:rsidP="006628C7">
            <w:pPr>
              <w:tabs>
                <w:tab w:val="left" w:pos="3820"/>
              </w:tabs>
              <w:spacing w:before="200" w:after="200"/>
              <w:jc w:val="both"/>
              <w:rPr>
                <w:b/>
                <w:bCs/>
              </w:rPr>
            </w:pPr>
            <w:r w:rsidRPr="00D16CE2">
              <w:rPr>
                <w:b/>
                <w:bCs/>
              </w:rPr>
              <w:t xml:space="preserve">Nombre </w:t>
            </w:r>
            <w:r w:rsidR="00AE77AF">
              <w:rPr>
                <w:b/>
                <w:bCs/>
              </w:rPr>
              <w:t xml:space="preserve">effectif </w:t>
            </w:r>
            <w:r w:rsidRPr="00D16CE2">
              <w:rPr>
                <w:b/>
                <w:bCs/>
              </w:rPr>
              <w:t>de votants</w:t>
            </w:r>
            <w:r w:rsidR="006A3FDC">
              <w:rPr>
                <w:rStyle w:val="Appelnotedebasdep"/>
                <w:b/>
                <w:bCs/>
              </w:rPr>
              <w:footnoteReference w:id="5"/>
            </w:r>
            <w:r w:rsidRPr="00D16CE2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224FCFFE" w14:textId="77777777" w:rsidR="007C7A95" w:rsidRDefault="007C7A95" w:rsidP="006628C7">
            <w:pPr>
              <w:tabs>
                <w:tab w:val="left" w:pos="3820"/>
              </w:tabs>
              <w:spacing w:before="200" w:after="200"/>
              <w:jc w:val="both"/>
            </w:pPr>
          </w:p>
        </w:tc>
      </w:tr>
      <w:tr w:rsidR="007C7A95" w14:paraId="32966942" w14:textId="77777777" w:rsidTr="00D16CE2">
        <w:tc>
          <w:tcPr>
            <w:tcW w:w="4531" w:type="dxa"/>
            <w:shd w:val="clear" w:color="auto" w:fill="E7E6E6" w:themeFill="background2"/>
          </w:tcPr>
          <w:p w14:paraId="573EE4EC" w14:textId="5DB9824E" w:rsidR="00086161" w:rsidRPr="00D16CE2" w:rsidRDefault="003A1D38" w:rsidP="006628C7">
            <w:pPr>
              <w:tabs>
                <w:tab w:val="left" w:pos="3820"/>
              </w:tabs>
              <w:spacing w:before="200" w:after="200"/>
              <w:jc w:val="both"/>
              <w:rPr>
                <w:b/>
                <w:bCs/>
              </w:rPr>
            </w:pPr>
            <w:r w:rsidRPr="00D16CE2">
              <w:rPr>
                <w:b/>
                <w:bCs/>
              </w:rPr>
              <w:t>Nombre de bulletins blancs</w:t>
            </w:r>
            <w:r w:rsidR="00E7645B">
              <w:rPr>
                <w:rStyle w:val="Appelnotedebasdep"/>
                <w:b/>
                <w:bCs/>
              </w:rPr>
              <w:footnoteReference w:id="6"/>
            </w:r>
            <w:r w:rsidRPr="00D16CE2">
              <w:rPr>
                <w:b/>
                <w:bCs/>
              </w:rPr>
              <w:t xml:space="preserve"> ou nuls</w:t>
            </w:r>
            <w:r w:rsidR="00FA4FE0">
              <w:rPr>
                <w:rStyle w:val="Appelnotedebasdep"/>
                <w:b/>
                <w:bCs/>
              </w:rPr>
              <w:footnoteReference w:id="7"/>
            </w:r>
          </w:p>
        </w:tc>
        <w:tc>
          <w:tcPr>
            <w:tcW w:w="4531" w:type="dxa"/>
          </w:tcPr>
          <w:p w14:paraId="22E126B3" w14:textId="77777777" w:rsidR="007C7A95" w:rsidRDefault="007C7A95" w:rsidP="006628C7">
            <w:pPr>
              <w:tabs>
                <w:tab w:val="left" w:pos="3820"/>
              </w:tabs>
              <w:spacing w:before="200" w:after="200"/>
              <w:jc w:val="both"/>
            </w:pPr>
          </w:p>
        </w:tc>
      </w:tr>
      <w:tr w:rsidR="007C7A95" w14:paraId="0907724A" w14:textId="77777777" w:rsidTr="00D16CE2">
        <w:tc>
          <w:tcPr>
            <w:tcW w:w="4531" w:type="dxa"/>
            <w:shd w:val="clear" w:color="auto" w:fill="E7E6E6" w:themeFill="background2"/>
          </w:tcPr>
          <w:p w14:paraId="4F50E6B6" w14:textId="2C71B2D9" w:rsidR="00086161" w:rsidRPr="00D16CE2" w:rsidRDefault="003A1D38" w:rsidP="006628C7">
            <w:pPr>
              <w:tabs>
                <w:tab w:val="left" w:pos="3820"/>
              </w:tabs>
              <w:spacing w:before="200" w:after="200"/>
              <w:jc w:val="both"/>
              <w:rPr>
                <w:b/>
                <w:bCs/>
              </w:rPr>
            </w:pPr>
            <w:r w:rsidRPr="00D16CE2">
              <w:rPr>
                <w:b/>
                <w:bCs/>
              </w:rPr>
              <w:t>Nombre de suffrages valablement exprimés</w:t>
            </w:r>
            <w:r w:rsidR="00E7645B">
              <w:rPr>
                <w:rStyle w:val="Appelnotedebasdep"/>
                <w:b/>
                <w:bCs/>
              </w:rPr>
              <w:footnoteReference w:id="8"/>
            </w:r>
            <w:r w:rsidR="00E7645B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6DAFB6DF" w14:textId="77777777" w:rsidR="007C7A95" w:rsidRDefault="007C7A95" w:rsidP="006628C7">
            <w:pPr>
              <w:tabs>
                <w:tab w:val="left" w:pos="3820"/>
              </w:tabs>
              <w:spacing w:before="200" w:after="200"/>
              <w:jc w:val="both"/>
            </w:pPr>
          </w:p>
        </w:tc>
      </w:tr>
      <w:tr w:rsidR="007C7A95" w14:paraId="0FE96D86" w14:textId="77777777" w:rsidTr="00D16CE2">
        <w:tc>
          <w:tcPr>
            <w:tcW w:w="4531" w:type="dxa"/>
            <w:shd w:val="clear" w:color="auto" w:fill="E7E6E6" w:themeFill="background2"/>
          </w:tcPr>
          <w:p w14:paraId="7DB83C4C" w14:textId="4535E18B" w:rsidR="00086161" w:rsidRPr="00D16CE2" w:rsidRDefault="00E7645B" w:rsidP="006628C7">
            <w:pPr>
              <w:tabs>
                <w:tab w:val="left" w:pos="3820"/>
              </w:tabs>
              <w:spacing w:before="200" w:after="200"/>
              <w:jc w:val="both"/>
              <w:rPr>
                <w:b/>
                <w:bCs/>
              </w:rPr>
            </w:pPr>
            <w:r w:rsidRPr="00E7645B">
              <w:rPr>
                <w:b/>
                <w:bCs/>
              </w:rPr>
              <w:t xml:space="preserve">Nombre de voix </w:t>
            </w:r>
            <w:r>
              <w:rPr>
                <w:b/>
                <w:bCs/>
              </w:rPr>
              <w:t xml:space="preserve">obtenues par la </w:t>
            </w:r>
            <w:r w:rsidR="00AE77AF" w:rsidRPr="00E7645B">
              <w:rPr>
                <w:b/>
                <w:bCs/>
              </w:rPr>
              <w:t xml:space="preserve">liste </w:t>
            </w:r>
            <w:r w:rsidR="00517A40">
              <w:rPr>
                <w:b/>
                <w:bCs/>
              </w:rPr>
              <w:t>…………</w:t>
            </w:r>
            <w:r w:rsidR="00517A40">
              <w:rPr>
                <w:rStyle w:val="Appelnotedebasdep"/>
                <w:b/>
                <w:bCs/>
              </w:rPr>
              <w:footnoteReference w:id="9"/>
            </w:r>
          </w:p>
        </w:tc>
        <w:tc>
          <w:tcPr>
            <w:tcW w:w="4531" w:type="dxa"/>
          </w:tcPr>
          <w:p w14:paraId="1FEE3163" w14:textId="77777777" w:rsidR="007C7A95" w:rsidRDefault="007C7A95" w:rsidP="006628C7">
            <w:pPr>
              <w:tabs>
                <w:tab w:val="left" w:pos="3820"/>
              </w:tabs>
              <w:spacing w:before="200" w:after="200"/>
              <w:jc w:val="both"/>
            </w:pPr>
          </w:p>
        </w:tc>
      </w:tr>
    </w:tbl>
    <w:p w14:paraId="0292A500" w14:textId="77777777" w:rsidR="00A4469A" w:rsidRDefault="00A4469A" w:rsidP="00E431C9">
      <w:pPr>
        <w:tabs>
          <w:tab w:val="left" w:pos="3820"/>
        </w:tabs>
        <w:spacing w:after="0" w:line="240" w:lineRule="auto"/>
        <w:jc w:val="both"/>
      </w:pPr>
    </w:p>
    <w:p w14:paraId="4296119C" w14:textId="77777777" w:rsidR="00086161" w:rsidRDefault="00086161" w:rsidP="00E431C9">
      <w:pPr>
        <w:tabs>
          <w:tab w:val="left" w:pos="3820"/>
        </w:tabs>
        <w:spacing w:after="0" w:line="240" w:lineRule="auto"/>
        <w:jc w:val="both"/>
      </w:pPr>
    </w:p>
    <w:p w14:paraId="2BDF1993" w14:textId="21A88C65" w:rsidR="003A1D38" w:rsidRDefault="003A1D38" w:rsidP="00E431C9">
      <w:pPr>
        <w:tabs>
          <w:tab w:val="left" w:pos="3820"/>
        </w:tabs>
        <w:spacing w:after="0" w:line="240" w:lineRule="auto"/>
        <w:jc w:val="both"/>
      </w:pPr>
      <w:r>
        <w:t>Fait à ………………………………… le ………………………………</w:t>
      </w:r>
    </w:p>
    <w:p w14:paraId="767DC51B" w14:textId="51D5ED71" w:rsidR="00086161" w:rsidRDefault="00086161" w:rsidP="006628C7">
      <w:pPr>
        <w:tabs>
          <w:tab w:val="left" w:pos="3820"/>
        </w:tabs>
        <w:spacing w:after="0" w:line="240" w:lineRule="auto"/>
        <w:jc w:val="both"/>
      </w:pPr>
    </w:p>
    <w:p w14:paraId="65B6F8F3" w14:textId="77777777" w:rsidR="00E431C9" w:rsidRDefault="00E431C9" w:rsidP="006628C7">
      <w:pPr>
        <w:tabs>
          <w:tab w:val="left" w:pos="3820"/>
        </w:tabs>
        <w:spacing w:after="0" w:line="240" w:lineRule="auto"/>
        <w:jc w:val="both"/>
      </w:pPr>
    </w:p>
    <w:p w14:paraId="7EA62D7E" w14:textId="71DB5665" w:rsidR="00B9685A" w:rsidRDefault="00086161" w:rsidP="006628C7">
      <w:pPr>
        <w:spacing w:after="0" w:line="240" w:lineRule="auto"/>
        <w:ind w:left="4956" w:firstLine="708"/>
      </w:pPr>
      <w:r>
        <w:t>Signature</w:t>
      </w:r>
      <w:r w:rsidR="006628C7">
        <w:t> :</w:t>
      </w:r>
      <w:r>
        <w:t xml:space="preserve"> </w:t>
      </w:r>
      <w:r w:rsidR="006628C7">
        <w:t xml:space="preserve"> </w:t>
      </w:r>
      <w:r>
        <w:tab/>
      </w:r>
      <w:r>
        <w:tab/>
      </w:r>
    </w:p>
    <w:p w14:paraId="782F4329" w14:textId="77777777" w:rsidR="003A1D38" w:rsidRDefault="003A1D38" w:rsidP="00CF2371">
      <w:pPr>
        <w:tabs>
          <w:tab w:val="left" w:pos="3820"/>
        </w:tabs>
        <w:spacing w:after="0" w:line="240" w:lineRule="auto"/>
        <w:jc w:val="both"/>
      </w:pPr>
    </w:p>
    <w:p w14:paraId="0588909C" w14:textId="77777777" w:rsidR="003A1D38" w:rsidRDefault="003A1D38" w:rsidP="00CF2371">
      <w:pPr>
        <w:tabs>
          <w:tab w:val="left" w:pos="3820"/>
        </w:tabs>
        <w:spacing w:after="0" w:line="240" w:lineRule="auto"/>
        <w:jc w:val="both"/>
      </w:pPr>
    </w:p>
    <w:sectPr w:rsidR="003A1D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8CAE" w14:textId="77777777" w:rsidR="005B064D" w:rsidRDefault="005B064D" w:rsidP="009000CE">
      <w:pPr>
        <w:spacing w:after="0" w:line="240" w:lineRule="auto"/>
      </w:pPr>
      <w:r>
        <w:separator/>
      </w:r>
    </w:p>
  </w:endnote>
  <w:endnote w:type="continuationSeparator" w:id="0">
    <w:p w14:paraId="1A57AD8A" w14:textId="77777777" w:rsidR="005B064D" w:rsidRDefault="005B064D" w:rsidP="0090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F26F" w14:textId="77777777" w:rsidR="005B064D" w:rsidRDefault="005B064D" w:rsidP="009000CE">
      <w:pPr>
        <w:spacing w:after="0" w:line="240" w:lineRule="auto"/>
      </w:pPr>
      <w:r>
        <w:separator/>
      </w:r>
    </w:p>
  </w:footnote>
  <w:footnote w:type="continuationSeparator" w:id="0">
    <w:p w14:paraId="0110470E" w14:textId="77777777" w:rsidR="005B064D" w:rsidRDefault="005B064D" w:rsidP="009000CE">
      <w:pPr>
        <w:spacing w:after="0" w:line="240" w:lineRule="auto"/>
      </w:pPr>
      <w:r>
        <w:continuationSeparator/>
      </w:r>
    </w:p>
  </w:footnote>
  <w:footnote w:id="1">
    <w:p w14:paraId="2862270C" w14:textId="3A7F2524" w:rsidR="00D16CE2" w:rsidRDefault="00D16CE2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C8178B">
        <w:t xml:space="preserve">Les résultats partiels sont ceux obtenus au sein de chaque AS située dans le ressort du </w:t>
      </w:r>
      <w:r w:rsidR="00324C8F">
        <w:t>d</w:t>
      </w:r>
      <w:r w:rsidR="00C8178B">
        <w:t xml:space="preserve">épartement. </w:t>
      </w:r>
      <w:r w:rsidR="006F3525">
        <w:t xml:space="preserve"> </w:t>
      </w:r>
    </w:p>
  </w:footnote>
  <w:footnote w:id="2">
    <w:p w14:paraId="337A309C" w14:textId="3A507AC5" w:rsidR="009E6CD0" w:rsidRDefault="009E6CD0" w:rsidP="009E6CD0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Ce formulaire vaut également pour l’élection des représentants d’AS </w:t>
      </w:r>
      <w:r w:rsidR="00707E3D">
        <w:t xml:space="preserve">au conseil régional </w:t>
      </w:r>
      <w:r>
        <w:t xml:space="preserve">dans les académies monodépartementales ayant fait le choix de constituer une seule instance tenant lieu simultanément de CDUNSS et de CRUNSS. </w:t>
      </w:r>
    </w:p>
  </w:footnote>
  <w:footnote w:id="3">
    <w:p w14:paraId="39FACD29" w14:textId="4B80E9DB" w:rsidR="008714CB" w:rsidRDefault="008714CB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Rayer la mention inutile. </w:t>
      </w:r>
    </w:p>
  </w:footnote>
  <w:footnote w:id="4">
    <w:p w14:paraId="712DBBC5" w14:textId="4D192DB1" w:rsidR="00AE77AF" w:rsidRDefault="00AE77AF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 nombre </w:t>
      </w:r>
      <w:r w:rsidR="006A3FDC">
        <w:t xml:space="preserve">théorique </w:t>
      </w:r>
      <w:r>
        <w:t xml:space="preserve">d’électeurs correspond au nombre de membres du comité directeur de l’AS concernée. </w:t>
      </w:r>
    </w:p>
  </w:footnote>
  <w:footnote w:id="5">
    <w:p w14:paraId="206C332D" w14:textId="4FD2EA33" w:rsidR="006A3FDC" w:rsidRDefault="006A3FDC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 nombre effectif de votants doit coïncider avec la feuille d’émargement.  </w:t>
      </w:r>
    </w:p>
  </w:footnote>
  <w:footnote w:id="6">
    <w:p w14:paraId="30C8CCAE" w14:textId="00FF75F5" w:rsidR="00E7645B" w:rsidRDefault="00E7645B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Enveloppes vides ou contenant un bulletin vierge.</w:t>
      </w:r>
    </w:p>
  </w:footnote>
  <w:footnote w:id="7">
    <w:p w14:paraId="72516AB0" w14:textId="4BE20120" w:rsidR="00FA4FE0" w:rsidRDefault="00FA4FE0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E7645B">
        <w:t>B</w:t>
      </w:r>
      <w:r>
        <w:t>ulletins annotés, raturés, déchirés, multiples, sans enveloppe ou non conforme au modèle établi par l’UNSS.</w:t>
      </w:r>
    </w:p>
  </w:footnote>
  <w:footnote w:id="8">
    <w:p w14:paraId="20E6FC89" w14:textId="053B0E1B" w:rsidR="00E7645B" w:rsidRDefault="00E7645B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Les votes blancs et nuls, mentionnés à titre indicatif, ne sont pas comptabilisés</w:t>
      </w:r>
      <w:r w:rsidR="00C8178B">
        <w:t xml:space="preserve"> dans les suffrages exprimés</w:t>
      </w:r>
      <w:r>
        <w:t xml:space="preserve">. </w:t>
      </w:r>
    </w:p>
  </w:footnote>
  <w:footnote w:id="9">
    <w:p w14:paraId="66EEEC97" w14:textId="566E4324" w:rsidR="00517A40" w:rsidRDefault="00517A40" w:rsidP="006628C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Prévoir autant de lignes dans le tableau que de listes </w:t>
      </w:r>
      <w:r w:rsidR="006F3525">
        <w:t xml:space="preserve">validées ayant concouru à l’élection.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F608" w14:textId="4EC57DC8" w:rsidR="009000CE" w:rsidRPr="00BD20D6" w:rsidRDefault="00000000" w:rsidP="00BD20D6">
    <w:pPr>
      <w:pStyle w:val="En-tte"/>
      <w:jc w:val="right"/>
      <w:rPr>
        <w:b/>
        <w:bCs/>
        <w:sz w:val="20"/>
        <w:szCs w:val="20"/>
      </w:rPr>
    </w:pPr>
    <w:r>
      <w:rPr>
        <w:b/>
        <w:bCs/>
        <w:noProof/>
        <w:color w:val="0070C0"/>
        <w:sz w:val="20"/>
        <w:szCs w:val="20"/>
      </w:rPr>
      <w:pict w14:anchorId="58DA48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71.7pt;margin-top:-35.4pt;width:595pt;height:841.5pt;z-index:-251658752;mso-position-horizontal-relative:text;mso-position-vertical-relative:text;mso-width-relative:page;mso-height-relative:page">
          <v:imagedata r:id="rId1" o:title="COURRIER OFFICIEL DN"/>
        </v:shape>
      </w:pict>
    </w:r>
    <w:r w:rsidR="00BD20D6" w:rsidRPr="00BD20D6">
      <w:rPr>
        <w:b/>
        <w:bCs/>
        <w:color w:val="0070C0"/>
        <w:sz w:val="20"/>
        <w:szCs w:val="20"/>
      </w:rPr>
      <w:t>ELECTIONS DES REPRESENTANTS D’ASSOCIATIONS SPORTIVES</w:t>
    </w:r>
    <w:r w:rsidR="00132621">
      <w:rPr>
        <w:b/>
        <w:bCs/>
        <w:color w:val="0070C0"/>
        <w:sz w:val="20"/>
        <w:szCs w:val="20"/>
      </w:rPr>
      <w:t xml:space="preserve"> – 2023/2024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CE"/>
    <w:rsid w:val="000433D9"/>
    <w:rsid w:val="000800E1"/>
    <w:rsid w:val="00086161"/>
    <w:rsid w:val="00101746"/>
    <w:rsid w:val="00132621"/>
    <w:rsid w:val="00156C25"/>
    <w:rsid w:val="00260CF2"/>
    <w:rsid w:val="002B7B8B"/>
    <w:rsid w:val="002F15FC"/>
    <w:rsid w:val="00324C8F"/>
    <w:rsid w:val="003A1D38"/>
    <w:rsid w:val="003F4B37"/>
    <w:rsid w:val="003F5B5C"/>
    <w:rsid w:val="00400980"/>
    <w:rsid w:val="00426724"/>
    <w:rsid w:val="0046457E"/>
    <w:rsid w:val="004A3F75"/>
    <w:rsid w:val="004F57A1"/>
    <w:rsid w:val="00517A40"/>
    <w:rsid w:val="005B064D"/>
    <w:rsid w:val="00650CAF"/>
    <w:rsid w:val="006617F1"/>
    <w:rsid w:val="006628C7"/>
    <w:rsid w:val="006915FE"/>
    <w:rsid w:val="006A3FDC"/>
    <w:rsid w:val="006A47ED"/>
    <w:rsid w:val="006F3525"/>
    <w:rsid w:val="00707E3D"/>
    <w:rsid w:val="00761C37"/>
    <w:rsid w:val="00776C0C"/>
    <w:rsid w:val="007B0A1D"/>
    <w:rsid w:val="007C7A95"/>
    <w:rsid w:val="007D22B7"/>
    <w:rsid w:val="00842E44"/>
    <w:rsid w:val="008714CB"/>
    <w:rsid w:val="009000CE"/>
    <w:rsid w:val="009E6CD0"/>
    <w:rsid w:val="00A4469A"/>
    <w:rsid w:val="00AE4609"/>
    <w:rsid w:val="00AE77AF"/>
    <w:rsid w:val="00B36EDD"/>
    <w:rsid w:val="00B63F89"/>
    <w:rsid w:val="00B815A3"/>
    <w:rsid w:val="00B9685A"/>
    <w:rsid w:val="00BD20D6"/>
    <w:rsid w:val="00C32633"/>
    <w:rsid w:val="00C3746B"/>
    <w:rsid w:val="00C6318A"/>
    <w:rsid w:val="00C80922"/>
    <w:rsid w:val="00C8178B"/>
    <w:rsid w:val="00CE6532"/>
    <w:rsid w:val="00CF2371"/>
    <w:rsid w:val="00CF3FC4"/>
    <w:rsid w:val="00D16CE2"/>
    <w:rsid w:val="00D36C66"/>
    <w:rsid w:val="00D7446D"/>
    <w:rsid w:val="00D86BAA"/>
    <w:rsid w:val="00E342B6"/>
    <w:rsid w:val="00E431C9"/>
    <w:rsid w:val="00E70BD4"/>
    <w:rsid w:val="00E7645B"/>
    <w:rsid w:val="00E774D2"/>
    <w:rsid w:val="00E86BEF"/>
    <w:rsid w:val="00F003E4"/>
    <w:rsid w:val="00FA4FE0"/>
    <w:rsid w:val="00FC05A8"/>
    <w:rsid w:val="00FC2CBA"/>
    <w:rsid w:val="00FD5280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2D3E5"/>
  <w15:chartTrackingRefBased/>
  <w15:docId w15:val="{8D9DC483-38F1-4F53-92AD-FE6ECA5D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0CE"/>
  </w:style>
  <w:style w:type="paragraph" w:styleId="Pieddepage">
    <w:name w:val="footer"/>
    <w:basedOn w:val="Normal"/>
    <w:link w:val="PieddepageCar"/>
    <w:uiPriority w:val="99"/>
    <w:unhideWhenUsed/>
    <w:rsid w:val="00900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0CE"/>
  </w:style>
  <w:style w:type="table" w:styleId="Grilledutableau">
    <w:name w:val="Table Grid"/>
    <w:basedOn w:val="TableauNormal"/>
    <w:uiPriority w:val="39"/>
    <w:rsid w:val="0065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CE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6CE2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D16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67fd62-bbaf-44a8-80c2-8f83ea8c7bfc" xsi:nil="true"/>
    <lcf76f155ced4ddcb4097134ff3c332f xmlns="61d2fd98-02f0-4a51-891b-5a7a9b2241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F783951A0BC44A822E75CB6B2B8F0" ma:contentTypeVersion="16" ma:contentTypeDescription="Crée un document." ma:contentTypeScope="" ma:versionID="f39dd00c50ef2e7ef0e569f081604111">
  <xsd:schema xmlns:xsd="http://www.w3.org/2001/XMLSchema" xmlns:xs="http://www.w3.org/2001/XMLSchema" xmlns:p="http://schemas.microsoft.com/office/2006/metadata/properties" xmlns:ns2="61d2fd98-02f0-4a51-891b-5a7a9b22411c" xmlns:ns3="e067fd62-bbaf-44a8-80c2-8f83ea8c7bfc" targetNamespace="http://schemas.microsoft.com/office/2006/metadata/properties" ma:root="true" ma:fieldsID="ddc5519edcd983c43e0a70e1e42c8adb" ns2:_="" ns3:_="">
    <xsd:import namespace="61d2fd98-02f0-4a51-891b-5a7a9b22411c"/>
    <xsd:import namespace="e067fd62-bbaf-44a8-80c2-8f83ea8c7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fd98-02f0-4a51-891b-5a7a9b224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84c1fd5e-e8b2-40b4-9456-78e58c5a8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fd62-bbaf-44a8-80c2-8f83ea8c7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20bf4a-7776-4c5c-acd1-d93036853b70}" ma:internalName="TaxCatchAll" ma:showField="CatchAllData" ma:web="e067fd62-bbaf-44a8-80c2-8f83ea8c7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FD272-4244-4114-9DBC-116783C2BD6A}">
  <ds:schemaRefs>
    <ds:schemaRef ds:uri="http://schemas.microsoft.com/office/2006/metadata/properties"/>
    <ds:schemaRef ds:uri="http://schemas.microsoft.com/office/infopath/2007/PartnerControls"/>
    <ds:schemaRef ds:uri="e067fd62-bbaf-44a8-80c2-8f83ea8c7bfc"/>
    <ds:schemaRef ds:uri="61d2fd98-02f0-4a51-891b-5a7a9b22411c"/>
  </ds:schemaRefs>
</ds:datastoreItem>
</file>

<file path=customXml/itemProps2.xml><?xml version="1.0" encoding="utf-8"?>
<ds:datastoreItem xmlns:ds="http://schemas.openxmlformats.org/officeDocument/2006/customXml" ds:itemID="{430C9D93-B3E7-4C9B-8930-D70BF188A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2fd98-02f0-4a51-891b-5a7a9b22411c"/>
    <ds:schemaRef ds:uri="e067fd62-bbaf-44a8-80c2-8f83ea8c7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90F2B-7E15-4E97-BA23-82B4F3B9A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A37A-7F32-4B0F-883D-EDE891F4B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POULAIN</dc:creator>
  <cp:keywords/>
  <dc:description/>
  <cp:lastModifiedBy>Fabien Roland</cp:lastModifiedBy>
  <cp:revision>26</cp:revision>
  <dcterms:created xsi:type="dcterms:W3CDTF">2023-08-28T08:44:00Z</dcterms:created>
  <dcterms:modified xsi:type="dcterms:W3CDTF">2023-10-03T13:35:00Z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0x0101001E0F783951A0BC44A822E75CB6B2B8F0</vt:lpwstr>
  </property>
</Properties>
</file>